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9D" w:rsidRPr="000761D4" w:rsidRDefault="000A03A3" w:rsidP="000A03A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0761D4">
        <w:rPr>
          <w:rFonts w:ascii="Times New Roman" w:hAnsi="Times New Roman" w:cs="Times New Roman"/>
          <w:b/>
          <w:sz w:val="28"/>
          <w:lang w:val="en-US"/>
        </w:rPr>
        <w:t>Analiza</w:t>
      </w:r>
      <w:proofErr w:type="spellEnd"/>
      <w:r w:rsidRPr="000761D4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761D4">
        <w:rPr>
          <w:rFonts w:ascii="Times New Roman" w:hAnsi="Times New Roman" w:cs="Times New Roman"/>
          <w:b/>
          <w:sz w:val="28"/>
          <w:lang w:val="en-US"/>
        </w:rPr>
        <w:t>probei</w:t>
      </w:r>
      <w:proofErr w:type="spellEnd"/>
      <w:r w:rsidRPr="000761D4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0761D4">
        <w:rPr>
          <w:rFonts w:ascii="Times New Roman" w:hAnsi="Times New Roman" w:cs="Times New Roman"/>
          <w:b/>
          <w:sz w:val="28"/>
          <w:lang w:val="en-US"/>
        </w:rPr>
        <w:t>evaluare</w:t>
      </w:r>
      <w:proofErr w:type="spellEnd"/>
      <w:r w:rsidRPr="000761D4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761D4">
        <w:rPr>
          <w:rFonts w:ascii="Times New Roman" w:hAnsi="Times New Roman" w:cs="Times New Roman"/>
          <w:b/>
          <w:sz w:val="28"/>
          <w:lang w:val="en-US"/>
        </w:rPr>
        <w:t>inițială</w:t>
      </w:r>
      <w:proofErr w:type="spellEnd"/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 w:rsidRPr="000A03A3">
        <w:rPr>
          <w:rFonts w:ascii="Times New Roman" w:hAnsi="Times New Roman" w:cs="Times New Roman"/>
          <w:b/>
          <w:lang w:val="en-US"/>
        </w:rPr>
        <w:t>Data</w:t>
      </w:r>
      <w:r>
        <w:rPr>
          <w:rFonts w:ascii="Times New Roman" w:hAnsi="Times New Roman" w:cs="Times New Roman"/>
          <w:lang w:val="en-US"/>
        </w:rPr>
        <w:t>:</w:t>
      </w:r>
    </w:p>
    <w:p w:rsidR="00096038" w:rsidRPr="00096038" w:rsidRDefault="00096038" w:rsidP="000A03A3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096038">
        <w:rPr>
          <w:rFonts w:ascii="Times New Roman" w:hAnsi="Times New Roman" w:cs="Times New Roman"/>
          <w:b/>
          <w:lang w:val="en-US"/>
        </w:rPr>
        <w:t>Clasa</w:t>
      </w:r>
      <w:proofErr w:type="spellEnd"/>
      <w:r w:rsidRPr="00096038">
        <w:rPr>
          <w:rFonts w:ascii="Times New Roman" w:hAnsi="Times New Roman" w:cs="Times New Roman"/>
          <w:b/>
          <w:lang w:val="en-US"/>
        </w:rPr>
        <w:t>: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0A03A3">
        <w:rPr>
          <w:rFonts w:ascii="Times New Roman" w:hAnsi="Times New Roman" w:cs="Times New Roman"/>
          <w:b/>
          <w:lang w:val="en-US"/>
        </w:rPr>
        <w:t>Disciplina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Limba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literature </w:t>
      </w:r>
      <w:proofErr w:type="spellStart"/>
      <w:r>
        <w:rPr>
          <w:rFonts w:ascii="Times New Roman" w:hAnsi="Times New Roman" w:cs="Times New Roman"/>
          <w:lang w:val="en-US"/>
        </w:rPr>
        <w:t>română</w:t>
      </w:r>
      <w:proofErr w:type="spellEnd"/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0A03A3">
        <w:rPr>
          <w:rFonts w:ascii="Times New Roman" w:hAnsi="Times New Roman" w:cs="Times New Roman"/>
          <w:b/>
          <w:lang w:val="en-US"/>
        </w:rPr>
        <w:t>Învățător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Goncear</w:t>
      </w:r>
      <w:proofErr w:type="spellEnd"/>
      <w:r>
        <w:rPr>
          <w:rFonts w:ascii="Times New Roman" w:hAnsi="Times New Roman" w:cs="Times New Roman"/>
          <w:lang w:val="en-US"/>
        </w:rPr>
        <w:t xml:space="preserve"> Daniela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 w:rsidRPr="000A03A3">
        <w:rPr>
          <w:rFonts w:ascii="Times New Roman" w:hAnsi="Times New Roman" w:cs="Times New Roman"/>
          <w:b/>
          <w:lang w:val="en-US"/>
        </w:rPr>
        <w:t xml:space="preserve">Nr. de </w:t>
      </w:r>
      <w:proofErr w:type="spellStart"/>
      <w:r w:rsidRPr="000A03A3">
        <w:rPr>
          <w:rFonts w:ascii="Times New Roman" w:hAnsi="Times New Roman" w:cs="Times New Roman"/>
          <w:b/>
          <w:lang w:val="en-US"/>
        </w:rPr>
        <w:t>elevi</w:t>
      </w:r>
      <w:proofErr w:type="spellEnd"/>
      <w:r>
        <w:rPr>
          <w:rFonts w:ascii="Times New Roman" w:hAnsi="Times New Roman" w:cs="Times New Roman"/>
          <w:lang w:val="en-US"/>
        </w:rPr>
        <w:t xml:space="preserve">: 19 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0A03A3">
        <w:rPr>
          <w:rFonts w:ascii="Times New Roman" w:hAnsi="Times New Roman" w:cs="Times New Roman"/>
          <w:b/>
          <w:lang w:val="en-US"/>
        </w:rPr>
        <w:t>Prezenți</w:t>
      </w:r>
      <w:proofErr w:type="spellEnd"/>
      <w:r>
        <w:rPr>
          <w:rFonts w:ascii="Times New Roman" w:hAnsi="Times New Roman" w:cs="Times New Roman"/>
          <w:lang w:val="en-US"/>
        </w:rPr>
        <w:t>: 19</w:t>
      </w:r>
      <w:r w:rsidR="0091399D">
        <w:rPr>
          <w:rFonts w:ascii="Times New Roman" w:hAnsi="Times New Roman" w:cs="Times New Roman"/>
          <w:lang w:val="en-US"/>
        </w:rPr>
        <w:t xml:space="preserve"> (3 - CES)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O.1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numească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specia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literară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textului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O.2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propună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titlu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poeziei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O.3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găsească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sinonime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cuvintelor</w:t>
      </w:r>
      <w:proofErr w:type="spellEnd"/>
      <w:r>
        <w:rPr>
          <w:rFonts w:ascii="Times New Roman" w:hAnsi="Times New Roman" w:cs="Times New Roman"/>
          <w:lang w:val="en-US"/>
        </w:rPr>
        <w:t xml:space="preserve"> date;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O.4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explice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sensul</w:t>
      </w:r>
      <w:proofErr w:type="spellEnd"/>
      <w:r w:rsidR="000761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cuvintelar</w:t>
      </w:r>
      <w:proofErr w:type="spellEnd"/>
      <w:r>
        <w:rPr>
          <w:rFonts w:ascii="Times New Roman" w:hAnsi="Times New Roman" w:cs="Times New Roman"/>
          <w:lang w:val="en-US"/>
        </w:rPr>
        <w:t xml:space="preserve"> date;</w:t>
      </w:r>
    </w:p>
    <w:p w:rsidR="000A03A3" w:rsidRDefault="000A03A3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O.5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identifice</w:t>
      </w:r>
      <w:proofErr w:type="spellEnd"/>
      <w:r w:rsidR="000761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versurile</w:t>
      </w:r>
      <w:proofErr w:type="spellEnd"/>
      <w:r w:rsidR="000761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ce</w:t>
      </w:r>
      <w:proofErr w:type="spellEnd"/>
      <w:r w:rsidR="000761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exprimă</w:t>
      </w:r>
      <w:proofErr w:type="spellEnd"/>
      <w:r w:rsidR="000761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61D4">
        <w:rPr>
          <w:rFonts w:ascii="Times New Roman" w:hAnsi="Times New Roman" w:cs="Times New Roman"/>
          <w:lang w:val="en-US"/>
        </w:rPr>
        <w:t>admirație</w:t>
      </w:r>
      <w:proofErr w:type="spellEnd"/>
      <w:r w:rsidR="000761D4">
        <w:rPr>
          <w:rFonts w:ascii="Times New Roman" w:hAnsi="Times New Roman" w:cs="Times New Roman"/>
          <w:lang w:val="en-US"/>
        </w:rPr>
        <w:t>;</w:t>
      </w:r>
    </w:p>
    <w:p w:rsidR="000761D4" w:rsidRDefault="000761D4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O.6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alcătuiască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enunțuri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lang w:val="en-US"/>
        </w:rPr>
        <w:t>cuvîntul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aibă</w:t>
      </w:r>
      <w:proofErr w:type="spellEnd"/>
      <w:r>
        <w:rPr>
          <w:rFonts w:ascii="Times New Roman" w:hAnsi="Times New Roman" w:cs="Times New Roman"/>
          <w:lang w:val="en-US"/>
        </w:rPr>
        <w:t xml:space="preserve"> un alt </w:t>
      </w:r>
      <w:proofErr w:type="spellStart"/>
      <w:r>
        <w:rPr>
          <w:rFonts w:ascii="Times New Roman" w:hAnsi="Times New Roman" w:cs="Times New Roman"/>
          <w:lang w:val="en-US"/>
        </w:rPr>
        <w:t>sens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decît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text;</w:t>
      </w:r>
    </w:p>
    <w:p w:rsidR="000761D4" w:rsidRDefault="000761D4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O.7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enumere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formule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inițiere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încheiere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conversației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0761D4" w:rsidRDefault="000761D4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O.8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descrie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după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algoritul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0761D4" w:rsidRDefault="000761D4" w:rsidP="000A03A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O.9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realizeze</w:t>
      </w:r>
      <w:proofErr w:type="spellEnd"/>
      <w:r>
        <w:rPr>
          <w:rFonts w:ascii="Times New Roman" w:hAnsi="Times New Roman" w:cs="Times New Roman"/>
          <w:lang w:val="en-US"/>
        </w:rPr>
        <w:t xml:space="preserve"> un dialog </w:t>
      </w:r>
      <w:proofErr w:type="spellStart"/>
      <w:r>
        <w:rPr>
          <w:rFonts w:ascii="Times New Roman" w:hAnsi="Times New Roman" w:cs="Times New Roman"/>
          <w:lang w:val="en-US"/>
        </w:rPr>
        <w:t>pornind</w:t>
      </w:r>
      <w:proofErr w:type="spellEnd"/>
      <w:r>
        <w:rPr>
          <w:rFonts w:ascii="Times New Roman" w:hAnsi="Times New Roman" w:cs="Times New Roman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lang w:val="en-US"/>
        </w:rPr>
        <w:t>textul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poeziei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761D4" w:rsidRDefault="000761D4" w:rsidP="000A03A3">
      <w:pPr>
        <w:spacing w:after="0"/>
        <w:rPr>
          <w:rFonts w:ascii="Times New Roman" w:hAnsi="Times New Roman" w:cs="Times New Roman"/>
          <w:lang w:val="en-US"/>
        </w:rPr>
      </w:pPr>
    </w:p>
    <w:p w:rsidR="000761D4" w:rsidRDefault="000761D4" w:rsidP="000A03A3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Realizarea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obiectivelor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aprecierea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cu note:</w:t>
      </w: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525"/>
        <w:gridCol w:w="2403"/>
        <w:gridCol w:w="655"/>
        <w:gridCol w:w="646"/>
        <w:gridCol w:w="646"/>
        <w:gridCol w:w="644"/>
        <w:gridCol w:w="641"/>
        <w:gridCol w:w="641"/>
        <w:gridCol w:w="641"/>
        <w:gridCol w:w="641"/>
        <w:gridCol w:w="641"/>
        <w:gridCol w:w="876"/>
        <w:gridCol w:w="714"/>
      </w:tblGrid>
      <w:tr w:rsidR="00D21932" w:rsidTr="00D21932">
        <w:trPr>
          <w:trHeight w:val="255"/>
        </w:trPr>
        <w:tc>
          <w:tcPr>
            <w:tcW w:w="529" w:type="dxa"/>
          </w:tcPr>
          <w:p w:rsidR="00D21932" w:rsidRPr="00282C19" w:rsidRDefault="00D21932" w:rsidP="00282C19">
            <w:pPr>
              <w:ind w:left="-108" w:right="-170"/>
              <w:rPr>
                <w:rFonts w:ascii="Times New Roman" w:hAnsi="Times New Roman" w:cs="Times New Roman"/>
                <w:lang w:val="en-US"/>
              </w:rPr>
            </w:pPr>
            <w:r w:rsidRPr="00282C19">
              <w:rPr>
                <w:rFonts w:ascii="Times New Roman" w:hAnsi="Times New Roman" w:cs="Times New Roman"/>
                <w:lang w:val="en-US"/>
              </w:rPr>
              <w:t>Nr.</w:t>
            </w:r>
          </w:p>
        </w:tc>
        <w:tc>
          <w:tcPr>
            <w:tcW w:w="2465" w:type="dxa"/>
          </w:tcPr>
          <w:p w:rsidR="00D21932" w:rsidRPr="00282C19" w:rsidRDefault="00D21932" w:rsidP="00282C19">
            <w:pPr>
              <w:ind w:left="-112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elevului</w:t>
            </w:r>
            <w:proofErr w:type="spellEnd"/>
          </w:p>
        </w:tc>
        <w:tc>
          <w:tcPr>
            <w:tcW w:w="668" w:type="dxa"/>
          </w:tcPr>
          <w:p w:rsidR="00D21932" w:rsidRDefault="00D21932" w:rsidP="00473E2E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Item  </w:t>
            </w:r>
          </w:p>
          <w:p w:rsidR="00D21932" w:rsidRPr="00FF3C8D" w:rsidRDefault="00D21932" w:rsidP="00473E2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F3C8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Default="00D21932" w:rsidP="00473E2E">
            <w:pPr>
              <w:ind w:left="-108" w:right="-16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ind w:left="-108" w:right="-16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3C8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662" w:type="dxa"/>
          </w:tcPr>
          <w:p w:rsidR="00D21932" w:rsidRDefault="00D21932" w:rsidP="00473E2E">
            <w:pPr>
              <w:ind w:left="-108" w:right="-15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ind w:left="-108" w:right="-15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F3C8D"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</w:p>
        </w:tc>
        <w:tc>
          <w:tcPr>
            <w:tcW w:w="660" w:type="dxa"/>
          </w:tcPr>
          <w:p w:rsidR="00D21932" w:rsidRDefault="00D21932" w:rsidP="00473E2E">
            <w:pPr>
              <w:ind w:left="-117" w:right="-16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ind w:left="-117" w:right="-16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3C8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Default="00D21932" w:rsidP="00473E2E">
            <w:pPr>
              <w:ind w:left="-108" w:right="-18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ind w:left="-108" w:right="-18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3C8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58" w:type="dxa"/>
          </w:tcPr>
          <w:p w:rsidR="00D21932" w:rsidRDefault="00D21932" w:rsidP="00473E2E">
            <w:pPr>
              <w:ind w:left="-108" w:right="-18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F3C8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Default="00D21932" w:rsidP="00473E2E">
            <w:pPr>
              <w:ind w:left="-108" w:right="-18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F3C8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658" w:type="dxa"/>
          </w:tcPr>
          <w:p w:rsidR="00D21932" w:rsidRDefault="00D21932" w:rsidP="00473E2E">
            <w:pPr>
              <w:ind w:left="-108" w:right="-18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F3C8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658" w:type="dxa"/>
          </w:tcPr>
          <w:p w:rsidR="00D21932" w:rsidRDefault="00D21932" w:rsidP="00473E2E">
            <w:pPr>
              <w:ind w:left="-108" w:right="-18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D21932" w:rsidRPr="00FF3C8D" w:rsidRDefault="00D21932" w:rsidP="00473E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F3C8D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662" w:type="dxa"/>
          </w:tcPr>
          <w:p w:rsidR="00D21932" w:rsidRPr="00D21932" w:rsidRDefault="00D21932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932">
              <w:rPr>
                <w:rFonts w:ascii="Times New Roman" w:hAnsi="Times New Roman" w:cs="Times New Roman"/>
                <w:lang w:val="en-US"/>
              </w:rPr>
              <w:t>Punctaj</w:t>
            </w:r>
            <w:proofErr w:type="spellEnd"/>
            <w:r w:rsidRPr="00D21932">
              <w:rPr>
                <w:rFonts w:ascii="Times New Roman" w:hAnsi="Times New Roman" w:cs="Times New Roman"/>
                <w:lang w:val="en-US"/>
              </w:rPr>
              <w:t xml:space="preserve"> maxim</w:t>
            </w:r>
          </w:p>
        </w:tc>
        <w:tc>
          <w:tcPr>
            <w:tcW w:w="716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Nota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Baxanean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Octavian</w:t>
            </w:r>
          </w:p>
        </w:tc>
        <w:tc>
          <w:tcPr>
            <w:tcW w:w="668" w:type="dxa"/>
          </w:tcPr>
          <w:p w:rsidR="00D21932" w:rsidRPr="00473E2E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Boțan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Ion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Boțan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Valeriu</w:t>
            </w:r>
            <w:proofErr w:type="spellEnd"/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Emanuel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Calinin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Artemie</w:t>
            </w:r>
            <w:proofErr w:type="spellEnd"/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Cireș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Alina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Nicoleta</w:t>
            </w:r>
            <w:proofErr w:type="spellEnd"/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Guiban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Daniela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Leancă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Nicolae</w:t>
            </w:r>
            <w:proofErr w:type="spellEnd"/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D21932" w:rsidTr="00D21932">
        <w:trPr>
          <w:trHeight w:val="255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Popov Valeria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Racoviță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Denis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Sclifos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Marius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Sîrbu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Lia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Timoșenco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Cristina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D21932" w:rsidTr="00D21932">
        <w:trPr>
          <w:trHeight w:val="272"/>
        </w:trPr>
        <w:tc>
          <w:tcPr>
            <w:tcW w:w="529" w:type="dxa"/>
          </w:tcPr>
          <w:p w:rsidR="00D21932" w:rsidRPr="00FF3C8D" w:rsidRDefault="00D21932" w:rsidP="000A03A3">
            <w:pPr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65" w:type="dxa"/>
          </w:tcPr>
          <w:p w:rsidR="00D21932" w:rsidRDefault="00D21932" w:rsidP="000A03A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Țărnă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Vlad</w:t>
            </w:r>
          </w:p>
        </w:tc>
        <w:tc>
          <w:tcPr>
            <w:tcW w:w="66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0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8" w:type="dxa"/>
          </w:tcPr>
          <w:p w:rsidR="00D21932" w:rsidRPr="00FF3C8D" w:rsidRDefault="00D21932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2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716" w:type="dxa"/>
          </w:tcPr>
          <w:p w:rsidR="00D21932" w:rsidRDefault="00D21932" w:rsidP="00FF3C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</w:tbl>
    <w:p w:rsidR="0091399D" w:rsidRDefault="0091399D" w:rsidP="000A03A3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10298" w:type="dxa"/>
        <w:tblInd w:w="-743" w:type="dxa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7"/>
        <w:gridCol w:w="937"/>
      </w:tblGrid>
      <w:tr w:rsidR="00FF3C8D" w:rsidTr="00FF3C8D">
        <w:trPr>
          <w:trHeight w:val="295"/>
        </w:trPr>
        <w:tc>
          <w:tcPr>
            <w:tcW w:w="936" w:type="dxa"/>
          </w:tcPr>
          <w:p w:rsidR="00FF3C8D" w:rsidRDefault="00FF3C8D" w:rsidP="00FF3C8D">
            <w:pPr>
              <w:ind w:left="-108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Nota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36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37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37" w:type="dxa"/>
          </w:tcPr>
          <w:p w:rsidR="00FF3C8D" w:rsidRPr="00FF3C8D" w:rsidRDefault="00FF3C8D" w:rsidP="00FF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C8D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3C8D" w:rsidTr="00FF3C8D">
        <w:trPr>
          <w:trHeight w:val="313"/>
        </w:trPr>
        <w:tc>
          <w:tcPr>
            <w:tcW w:w="936" w:type="dxa"/>
          </w:tcPr>
          <w:p w:rsidR="00FF3C8D" w:rsidRDefault="00FF3C8D" w:rsidP="00FF3C8D">
            <w:pPr>
              <w:ind w:left="-108" w:right="-69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Nr. 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elevi</w:t>
            </w:r>
            <w:proofErr w:type="spellEnd"/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36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7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37" w:type="dxa"/>
          </w:tcPr>
          <w:p w:rsidR="00FF3C8D" w:rsidRPr="00D21932" w:rsidRDefault="00FF3C8D" w:rsidP="00D21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93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FF3C8D" w:rsidRDefault="00FF3C8D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tbl>
      <w:tblPr>
        <w:tblStyle w:val="a3"/>
        <w:tblpPr w:leftFromText="180" w:rightFromText="180" w:vertAnchor="text" w:horzAnchor="margin" w:tblpXSpec="center" w:tblpY="472"/>
        <w:tblW w:w="10065" w:type="dxa"/>
        <w:tblLook w:val="04A0" w:firstRow="1" w:lastRow="0" w:firstColumn="1" w:lastColumn="0" w:noHBand="0" w:noVBand="1"/>
      </w:tblPr>
      <w:tblGrid>
        <w:gridCol w:w="1560"/>
        <w:gridCol w:w="941"/>
        <w:gridCol w:w="941"/>
        <w:gridCol w:w="941"/>
        <w:gridCol w:w="941"/>
        <w:gridCol w:w="942"/>
        <w:gridCol w:w="942"/>
        <w:gridCol w:w="942"/>
        <w:gridCol w:w="942"/>
        <w:gridCol w:w="973"/>
      </w:tblGrid>
      <w:tr w:rsidR="001D6FD0" w:rsidTr="001D6FD0">
        <w:tc>
          <w:tcPr>
            <w:tcW w:w="1560" w:type="dxa"/>
          </w:tcPr>
          <w:p w:rsidR="001D6FD0" w:rsidRDefault="001D6FD0" w:rsidP="001D6FD0">
            <w:pPr>
              <w:ind w:left="142"/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Item, obiectiv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1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1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2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2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3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3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4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4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5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5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6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6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7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7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8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8</w:t>
            </w:r>
          </w:p>
        </w:tc>
        <w:tc>
          <w:tcPr>
            <w:tcW w:w="973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Item 9</w:t>
            </w: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Ob. 9</w:t>
            </w:r>
          </w:p>
        </w:tc>
      </w:tr>
      <w:tr w:rsidR="001D6FD0" w:rsidTr="001D6FD0">
        <w:tc>
          <w:tcPr>
            <w:tcW w:w="1560" w:type="dxa"/>
          </w:tcPr>
          <w:p w:rsidR="001D6FD0" w:rsidRPr="00B952B4" w:rsidRDefault="001D6FD0" w:rsidP="001D6FD0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ro-RO" w:eastAsia="ru-RU"/>
              </w:rPr>
            </w:pPr>
            <w:r w:rsidRPr="00B952B4">
              <w:rPr>
                <w:rFonts w:ascii="Times New Roman" w:hAnsi="Times New Roman" w:cs="Times New Roman"/>
                <w:noProof/>
                <w:lang w:val="ro-RO" w:eastAsia="ru-RU"/>
              </w:rPr>
              <w:t>Nr. de elevi care</w:t>
            </w:r>
            <w:r>
              <w:rPr>
                <w:rFonts w:ascii="Times New Roman" w:hAnsi="Times New Roman" w:cs="Times New Roman"/>
                <w:noProof/>
                <w:lang w:val="ro-RO" w:eastAsia="ru-RU"/>
              </w:rPr>
              <w:t xml:space="preserve"> au realizat integral ob.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15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14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12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6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15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12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8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5</w:t>
            </w:r>
          </w:p>
        </w:tc>
        <w:tc>
          <w:tcPr>
            <w:tcW w:w="973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2</w:t>
            </w:r>
          </w:p>
        </w:tc>
      </w:tr>
      <w:tr w:rsidR="001D6FD0" w:rsidTr="001D6FD0">
        <w:tc>
          <w:tcPr>
            <w:tcW w:w="1560" w:type="dxa"/>
          </w:tcPr>
          <w:p w:rsidR="001D6FD0" w:rsidRPr="00B952B4" w:rsidRDefault="001D6FD0" w:rsidP="001D6FD0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  <w:lang w:val="ro-RO" w:eastAsia="ru-RU"/>
              </w:rPr>
              <w:t>Nr. de elevi care au realizat parțial obiectivul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3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8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3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6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8</w:t>
            </w:r>
          </w:p>
        </w:tc>
        <w:tc>
          <w:tcPr>
            <w:tcW w:w="973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7</w:t>
            </w:r>
          </w:p>
        </w:tc>
      </w:tr>
      <w:tr w:rsidR="001D6FD0" w:rsidTr="001D6FD0">
        <w:tc>
          <w:tcPr>
            <w:tcW w:w="1560" w:type="dxa"/>
          </w:tcPr>
          <w:p w:rsidR="001D6FD0" w:rsidRPr="00B952B4" w:rsidRDefault="001D6FD0" w:rsidP="001D6FD0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  <w:lang w:val="ro-RO" w:eastAsia="ru-RU"/>
              </w:rPr>
              <w:t>Nr. de elevi care nu au realizat obiectivul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1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0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1</w:t>
            </w:r>
          </w:p>
        </w:tc>
        <w:tc>
          <w:tcPr>
            <w:tcW w:w="942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2</w:t>
            </w:r>
          </w:p>
        </w:tc>
        <w:tc>
          <w:tcPr>
            <w:tcW w:w="973" w:type="dxa"/>
          </w:tcPr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</w:p>
          <w:p w:rsidR="001D6FD0" w:rsidRDefault="001D6FD0" w:rsidP="001D6FD0">
            <w:pPr>
              <w:jc w:val="center"/>
              <w:rPr>
                <w:rFonts w:ascii="Times New Roman" w:hAnsi="Times New Roman" w:cs="Times New Roman"/>
                <w:b/>
                <w:noProof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o-RO" w:eastAsia="ru-RU"/>
              </w:rPr>
              <w:t>6</w:t>
            </w:r>
          </w:p>
        </w:tc>
      </w:tr>
    </w:tbl>
    <w:p w:rsidR="00B952B4" w:rsidRDefault="00B952B4" w:rsidP="00B952B4">
      <w:pPr>
        <w:spacing w:after="0"/>
        <w:jc w:val="center"/>
        <w:rPr>
          <w:rFonts w:ascii="Times New Roman" w:hAnsi="Times New Roman" w:cs="Times New Roman"/>
          <w:b/>
          <w:noProof/>
          <w:lang w:val="ro-RO" w:eastAsia="ru-RU"/>
        </w:rPr>
      </w:pPr>
      <w:r>
        <w:rPr>
          <w:rFonts w:ascii="Times New Roman" w:hAnsi="Times New Roman" w:cs="Times New Roman"/>
          <w:b/>
          <w:noProof/>
          <w:lang w:val="ro-RO" w:eastAsia="ru-RU"/>
        </w:rPr>
        <w:t>Analiza probei:</w:t>
      </w:r>
    </w:p>
    <w:p w:rsidR="00B952B4" w:rsidRDefault="00B952B4" w:rsidP="00B952B4">
      <w:pPr>
        <w:spacing w:after="0"/>
        <w:jc w:val="center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B952B4">
      <w:pPr>
        <w:spacing w:after="0"/>
        <w:jc w:val="center"/>
        <w:rPr>
          <w:rFonts w:ascii="Times New Roman" w:hAnsi="Times New Roman" w:cs="Times New Roman"/>
          <w:b/>
          <w:noProof/>
          <w:lang w:val="ro-RO" w:eastAsia="ru-RU"/>
        </w:rPr>
      </w:pPr>
      <w:r>
        <w:rPr>
          <w:rFonts w:ascii="Times New Roman" w:hAnsi="Times New Roman" w:cs="Times New Roman"/>
          <w:b/>
          <w:noProof/>
          <w:lang w:val="ro-RO" w:eastAsia="ru-RU"/>
        </w:rPr>
        <w:t>Greșeli tipice:</w:t>
      </w:r>
    </w:p>
    <w:p w:rsidR="00B952B4" w:rsidRDefault="00B952B4" w:rsidP="00B952B4">
      <w:pPr>
        <w:spacing w:after="0"/>
        <w:rPr>
          <w:rFonts w:ascii="Times New Roman" w:hAnsi="Times New Roman" w:cs="Times New Roman"/>
          <w:noProof/>
          <w:lang w:val="ro-RO" w:eastAsia="ru-RU"/>
        </w:rPr>
      </w:pPr>
      <w:r>
        <w:rPr>
          <w:rFonts w:ascii="Times New Roman" w:hAnsi="Times New Roman" w:cs="Times New Roman"/>
          <w:noProof/>
          <w:lang w:val="ro-RO" w:eastAsia="ru-RU"/>
        </w:rPr>
        <w:t xml:space="preserve">Elevii au întîlnit greutăți </w:t>
      </w:r>
      <w:r w:rsidR="001D6FD0">
        <w:rPr>
          <w:rFonts w:ascii="Times New Roman" w:hAnsi="Times New Roman" w:cs="Times New Roman"/>
          <w:noProof/>
          <w:lang w:val="ro-RO" w:eastAsia="ru-RU"/>
        </w:rPr>
        <w:t>în explicarea sensului cuvîntului nuc. Jumătate din elevi nu au scris formule corec</w:t>
      </w:r>
      <w:r w:rsidR="00215B75">
        <w:rPr>
          <w:rFonts w:ascii="Times New Roman" w:hAnsi="Times New Roman" w:cs="Times New Roman"/>
          <w:noProof/>
          <w:lang w:val="ro-RO" w:eastAsia="ru-RU"/>
        </w:rPr>
        <w:t>te pe care le folosesc la</w:t>
      </w:r>
      <w:r w:rsidR="001D6FD0">
        <w:rPr>
          <w:rFonts w:ascii="Times New Roman" w:hAnsi="Times New Roman" w:cs="Times New Roman"/>
          <w:noProof/>
          <w:lang w:val="ro-RO" w:eastAsia="ru-RU"/>
        </w:rPr>
        <w:t xml:space="preserve"> întîlnirea și la despărțirea persoanelor date.</w:t>
      </w:r>
      <w:r w:rsidR="00215B75">
        <w:rPr>
          <w:rFonts w:ascii="Times New Roman" w:hAnsi="Times New Roman" w:cs="Times New Roman"/>
          <w:noProof/>
          <w:lang w:val="ro-RO" w:eastAsia="ru-RU"/>
        </w:rPr>
        <w:t xml:space="preserve"> Observăm că elevii nu își pot exprima atitudinea față de obiectul dat. Doar doi elevi au realizat dialogul fără a comite greșeli. Restul întîlnind greutăți, 6 din elevi nerealizînd itemul.</w:t>
      </w:r>
    </w:p>
    <w:p w:rsidR="00215B75" w:rsidRDefault="00215B75" w:rsidP="00B952B4">
      <w:pPr>
        <w:spacing w:after="0"/>
        <w:rPr>
          <w:rFonts w:ascii="Times New Roman" w:hAnsi="Times New Roman" w:cs="Times New Roman"/>
          <w:noProof/>
          <w:lang w:val="ro-RO" w:eastAsia="ru-RU"/>
        </w:rPr>
      </w:pPr>
    </w:p>
    <w:p w:rsidR="00215B75" w:rsidRDefault="00215B75" w:rsidP="00215B75">
      <w:pPr>
        <w:spacing w:after="0"/>
        <w:jc w:val="center"/>
        <w:rPr>
          <w:rFonts w:ascii="Times New Roman" w:hAnsi="Times New Roman" w:cs="Times New Roman"/>
          <w:b/>
          <w:noProof/>
          <w:lang w:val="ro-RO" w:eastAsia="ru-RU"/>
        </w:rPr>
      </w:pPr>
      <w:r w:rsidRPr="00215B75">
        <w:rPr>
          <w:rFonts w:ascii="Times New Roman" w:hAnsi="Times New Roman" w:cs="Times New Roman"/>
          <w:b/>
          <w:noProof/>
          <w:lang w:val="ro-RO" w:eastAsia="ru-RU"/>
        </w:rPr>
        <w:t>Măsuri ameliorative:</w:t>
      </w:r>
    </w:p>
    <w:p w:rsidR="00215B75" w:rsidRDefault="00215B75" w:rsidP="00215B75">
      <w:pPr>
        <w:spacing w:after="0"/>
        <w:rPr>
          <w:rFonts w:ascii="Times New Roman" w:hAnsi="Times New Roman" w:cs="Times New Roman"/>
          <w:noProof/>
          <w:lang w:val="ro-RO" w:eastAsia="ru-RU"/>
        </w:rPr>
      </w:pPr>
      <w:r>
        <w:rPr>
          <w:rFonts w:ascii="Times New Roman" w:hAnsi="Times New Roman" w:cs="Times New Roman"/>
          <w:noProof/>
          <w:lang w:val="ro-RO" w:eastAsia="ru-RU"/>
        </w:rPr>
        <w:t xml:space="preserve">Pentru ameliorarea greșelilor observate, la lecții cînd vom analiza cuvintele cheie sau necunoscute voi propune mai întîi elevilor să le explice. </w:t>
      </w:r>
      <w:r w:rsidR="004743E9">
        <w:rPr>
          <w:rFonts w:ascii="Times New Roman" w:hAnsi="Times New Roman" w:cs="Times New Roman"/>
          <w:noProof/>
          <w:lang w:val="ro-RO" w:eastAsia="ru-RU"/>
        </w:rPr>
        <w:t>Deasemenea vom exersa compunerea</w:t>
      </w:r>
      <w:r>
        <w:rPr>
          <w:rFonts w:ascii="Times New Roman" w:hAnsi="Times New Roman" w:cs="Times New Roman"/>
          <w:noProof/>
          <w:lang w:val="ro-RO" w:eastAsia="ru-RU"/>
        </w:rPr>
        <w:t xml:space="preserve"> dialogului pornind de la o temă dată, de la formule de început, de la textul studiat.</w:t>
      </w:r>
      <w:bookmarkStart w:id="0" w:name="_GoBack"/>
      <w:bookmarkEnd w:id="0"/>
    </w:p>
    <w:p w:rsidR="00215B75" w:rsidRDefault="00215B75" w:rsidP="00215B75">
      <w:pPr>
        <w:spacing w:after="0"/>
        <w:rPr>
          <w:rFonts w:ascii="Times New Roman" w:hAnsi="Times New Roman" w:cs="Times New Roman"/>
          <w:noProof/>
          <w:lang w:val="ro-RO" w:eastAsia="ru-RU"/>
        </w:rPr>
      </w:pPr>
    </w:p>
    <w:p w:rsidR="003206E3" w:rsidRDefault="003206E3" w:rsidP="00215B75">
      <w:pPr>
        <w:spacing w:after="0"/>
        <w:rPr>
          <w:rFonts w:ascii="Times New Roman" w:hAnsi="Times New Roman" w:cs="Times New Roman"/>
          <w:noProof/>
          <w:lang w:val="ro-RO" w:eastAsia="ru-RU"/>
        </w:rPr>
      </w:pPr>
    </w:p>
    <w:p w:rsidR="00215B75" w:rsidRDefault="00215B75" w:rsidP="00215B75">
      <w:pPr>
        <w:spacing w:after="0"/>
        <w:jc w:val="center"/>
        <w:rPr>
          <w:rFonts w:ascii="Times New Roman" w:hAnsi="Times New Roman" w:cs="Times New Roman"/>
          <w:b/>
          <w:noProof/>
          <w:lang w:val="ro-RO" w:eastAsia="ru-RU"/>
        </w:rPr>
      </w:pPr>
      <w:r>
        <w:rPr>
          <w:rFonts w:ascii="Times New Roman" w:hAnsi="Times New Roman" w:cs="Times New Roman"/>
          <w:b/>
          <w:noProof/>
          <w:lang w:val="ro-RO" w:eastAsia="ru-RU"/>
        </w:rPr>
        <w:t>Matricea probei</w:t>
      </w:r>
    </w:p>
    <w:p w:rsidR="00215B75" w:rsidRPr="00215B75" w:rsidRDefault="00215B75" w:rsidP="00215B75">
      <w:pPr>
        <w:spacing w:after="0"/>
        <w:jc w:val="center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215B75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885234" cy="3531141"/>
            <wp:effectExtent l="0" t="0" r="2032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noProof/>
          <w:lang w:val="ro-RO" w:eastAsia="ru-RU"/>
        </w:rPr>
      </w:pPr>
    </w:p>
    <w:p w:rsidR="00B952B4" w:rsidRDefault="00B952B4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3206E3" w:rsidRPr="00B952B4" w:rsidRDefault="003206E3" w:rsidP="000A03A3">
      <w:pPr>
        <w:spacing w:after="0"/>
        <w:rPr>
          <w:rFonts w:ascii="Times New Roman" w:hAnsi="Times New Roman" w:cs="Times New Roman"/>
          <w:b/>
          <w:lang w:val="ro-RO"/>
        </w:rPr>
      </w:pPr>
    </w:p>
    <w:p w:rsidR="0091399D" w:rsidRDefault="0091399D" w:rsidP="000A03A3">
      <w:pPr>
        <w:spacing w:after="0"/>
        <w:rPr>
          <w:rFonts w:ascii="Times New Roman" w:hAnsi="Times New Roman" w:cs="Times New Roman"/>
          <w:b/>
          <w:lang w:val="en-US"/>
        </w:rPr>
      </w:pPr>
    </w:p>
    <w:sectPr w:rsidR="0091399D" w:rsidSect="009139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96" w:rsidRDefault="004F7496" w:rsidP="00B67F3E">
      <w:pPr>
        <w:spacing w:after="0" w:line="240" w:lineRule="auto"/>
      </w:pPr>
      <w:r>
        <w:separator/>
      </w:r>
    </w:p>
  </w:endnote>
  <w:endnote w:type="continuationSeparator" w:id="0">
    <w:p w:rsidR="004F7496" w:rsidRDefault="004F7496" w:rsidP="00B6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96" w:rsidRDefault="004F7496" w:rsidP="00B67F3E">
      <w:pPr>
        <w:spacing w:after="0" w:line="240" w:lineRule="auto"/>
      </w:pPr>
      <w:r>
        <w:separator/>
      </w:r>
    </w:p>
  </w:footnote>
  <w:footnote w:type="continuationSeparator" w:id="0">
    <w:p w:rsidR="004F7496" w:rsidRDefault="004F7496" w:rsidP="00B67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4"/>
    <w:rsid w:val="000761D4"/>
    <w:rsid w:val="00096038"/>
    <w:rsid w:val="000964AE"/>
    <w:rsid w:val="000A03A3"/>
    <w:rsid w:val="000C27A3"/>
    <w:rsid w:val="001D6FD0"/>
    <w:rsid w:val="00215B75"/>
    <w:rsid w:val="00282C19"/>
    <w:rsid w:val="003206E3"/>
    <w:rsid w:val="00473E2E"/>
    <w:rsid w:val="004743E9"/>
    <w:rsid w:val="004F7496"/>
    <w:rsid w:val="00535060"/>
    <w:rsid w:val="008F6EDB"/>
    <w:rsid w:val="0091399D"/>
    <w:rsid w:val="009E58B5"/>
    <w:rsid w:val="00A374B4"/>
    <w:rsid w:val="00A46CF7"/>
    <w:rsid w:val="00B67F3E"/>
    <w:rsid w:val="00B952B4"/>
    <w:rsid w:val="00D21932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F3E"/>
  </w:style>
  <w:style w:type="paragraph" w:styleId="a8">
    <w:name w:val="footer"/>
    <w:basedOn w:val="a"/>
    <w:link w:val="a9"/>
    <w:uiPriority w:val="99"/>
    <w:unhideWhenUsed/>
    <w:rsid w:val="00B6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7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F3E"/>
  </w:style>
  <w:style w:type="paragraph" w:styleId="a8">
    <w:name w:val="footer"/>
    <w:basedOn w:val="a"/>
    <w:link w:val="a9"/>
    <w:uiPriority w:val="99"/>
    <w:unhideWhenUsed/>
    <w:rsid w:val="00B6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Baxanean O.</c:v>
                </c:pt>
                <c:pt idx="1">
                  <c:v>Boțan I.</c:v>
                </c:pt>
                <c:pt idx="2">
                  <c:v>Boțan V.</c:v>
                </c:pt>
                <c:pt idx="3">
                  <c:v>Burlea E.</c:v>
                </c:pt>
                <c:pt idx="4">
                  <c:v>Calinin A.</c:v>
                </c:pt>
                <c:pt idx="5">
                  <c:v>Cireș A.</c:v>
                </c:pt>
                <c:pt idx="6">
                  <c:v>Gros N.</c:v>
                </c:pt>
                <c:pt idx="7">
                  <c:v>Guiban D.</c:v>
                </c:pt>
                <c:pt idx="8">
                  <c:v>Leancă N.</c:v>
                </c:pt>
                <c:pt idx="9">
                  <c:v>Popov V.</c:v>
                </c:pt>
                <c:pt idx="10">
                  <c:v>Racovița D.</c:v>
                </c:pt>
                <c:pt idx="11">
                  <c:v>Sclifos M.</c:v>
                </c:pt>
                <c:pt idx="12">
                  <c:v>Sîrbu L.</c:v>
                </c:pt>
                <c:pt idx="13">
                  <c:v>Timoșenco C.</c:v>
                </c:pt>
                <c:pt idx="14">
                  <c:v>Țărnă V.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14</c:v>
                </c:pt>
                <c:pt idx="1">
                  <c:v>22</c:v>
                </c:pt>
                <c:pt idx="2">
                  <c:v>11</c:v>
                </c:pt>
                <c:pt idx="3">
                  <c:v>22</c:v>
                </c:pt>
                <c:pt idx="4">
                  <c:v>16</c:v>
                </c:pt>
                <c:pt idx="5">
                  <c:v>25</c:v>
                </c:pt>
                <c:pt idx="6">
                  <c:v>29</c:v>
                </c:pt>
                <c:pt idx="7">
                  <c:v>28</c:v>
                </c:pt>
                <c:pt idx="8">
                  <c:v>24</c:v>
                </c:pt>
                <c:pt idx="9">
                  <c:v>23</c:v>
                </c:pt>
                <c:pt idx="10">
                  <c:v>11</c:v>
                </c:pt>
                <c:pt idx="11">
                  <c:v>15</c:v>
                </c:pt>
                <c:pt idx="12">
                  <c:v>29</c:v>
                </c:pt>
                <c:pt idx="13">
                  <c:v>20</c:v>
                </c:pt>
                <c:pt idx="14">
                  <c:v>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58642432"/>
        <c:axId val="58644352"/>
      </c:lineChart>
      <c:catAx>
        <c:axId val="58642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Nume</a:t>
                </a:r>
                <a:r>
                  <a:rPr lang="ro-RO" baseline="0"/>
                  <a:t> elevilor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8644352"/>
        <c:crosses val="autoZero"/>
        <c:auto val="1"/>
        <c:lblAlgn val="ctr"/>
        <c:lblOffset val="100"/>
        <c:noMultiLvlLbl val="0"/>
      </c:catAx>
      <c:valAx>
        <c:axId val="586443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Punctaj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8642432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AC6A-BCA9-4442-A80B-3A0FA6CD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11</cp:revision>
  <dcterms:created xsi:type="dcterms:W3CDTF">2014-09-18T19:40:00Z</dcterms:created>
  <dcterms:modified xsi:type="dcterms:W3CDTF">2014-10-02T20:09:00Z</dcterms:modified>
</cp:coreProperties>
</file>